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C01" w:rsidRPr="002A196A" w:rsidRDefault="00A87BB2" w:rsidP="005B19B5">
      <w:pPr>
        <w:bidi/>
        <w:rPr>
          <w:rFonts w:cs="B Nazanin"/>
          <w:b/>
          <w:bCs/>
          <w:sz w:val="26"/>
          <w:szCs w:val="26"/>
          <w:u w:val="single"/>
          <w:rtl/>
          <w:lang w:bidi="fa-IR"/>
        </w:rPr>
      </w:pPr>
      <w:bookmarkStart w:id="0" w:name="_GoBack"/>
      <w:bookmarkEnd w:id="0"/>
      <w:r w:rsidRPr="002A196A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مدیران سرمایه گذاری:</w:t>
      </w:r>
    </w:p>
    <w:p w:rsidR="004A6C82" w:rsidRDefault="004A6C82" w:rsidP="004A6C82">
      <w:pPr>
        <w:bidi/>
        <w:rPr>
          <w:rFonts w:cs="B Nazanin"/>
          <w:sz w:val="26"/>
          <w:szCs w:val="26"/>
          <w:rtl/>
          <w:lang w:bidi="fa-IR"/>
        </w:rPr>
      </w:pPr>
    </w:p>
    <w:p w:rsidR="004A6C82" w:rsidRPr="005B19B5" w:rsidRDefault="004A6C82" w:rsidP="004A6C82">
      <w:pPr>
        <w:bidi/>
        <w:rPr>
          <w:rFonts w:cs="B Nazanin"/>
          <w:sz w:val="26"/>
          <w:szCs w:val="2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B19B5" w:rsidRPr="005B19B5" w:rsidTr="009408DB">
        <w:tc>
          <w:tcPr>
            <w:tcW w:w="9350" w:type="dxa"/>
            <w:gridSpan w:val="5"/>
            <w:vAlign w:val="center"/>
          </w:tcPr>
          <w:p w:rsidR="005B19B5" w:rsidRPr="005B19B5" w:rsidRDefault="00DF30D0" w:rsidP="009408D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محسن بهشتی نامدار</w:t>
            </w:r>
          </w:p>
        </w:tc>
      </w:tr>
      <w:tr w:rsidR="005B19B5" w:rsidRPr="005B19B5" w:rsidTr="009408DB">
        <w:tc>
          <w:tcPr>
            <w:tcW w:w="9350" w:type="dxa"/>
            <w:gridSpan w:val="5"/>
            <w:vAlign w:val="center"/>
          </w:tcPr>
          <w:p w:rsidR="005B19B5" w:rsidRPr="005B19B5" w:rsidRDefault="005B19B5" w:rsidP="009408D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B19B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کارشناس ارشد </w:t>
            </w:r>
            <w:r w:rsidR="009408DB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مدیریت مالی از دانشگاه </w:t>
            </w:r>
            <w:r w:rsidR="00DF30D0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غیر انتفاعی پرندک</w:t>
            </w:r>
          </w:p>
        </w:tc>
      </w:tr>
      <w:tr w:rsidR="005B19B5" w:rsidRPr="005B19B5" w:rsidTr="009408DB">
        <w:tc>
          <w:tcPr>
            <w:tcW w:w="1870" w:type="dxa"/>
            <w:vAlign w:val="center"/>
          </w:tcPr>
          <w:p w:rsidR="005B19B5" w:rsidRPr="005B19B5" w:rsidRDefault="005B19B5" w:rsidP="009408D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B19B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مدارک مرتبط</w:t>
            </w:r>
          </w:p>
        </w:tc>
        <w:tc>
          <w:tcPr>
            <w:tcW w:w="1870" w:type="dxa"/>
            <w:vAlign w:val="center"/>
          </w:tcPr>
          <w:p w:rsidR="005B19B5" w:rsidRPr="005B19B5" w:rsidRDefault="005B19B5" w:rsidP="009408D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B19B5">
              <w:rPr>
                <w:rFonts w:cs="B Nazanin" w:hint="cs"/>
                <w:sz w:val="26"/>
                <w:szCs w:val="26"/>
                <w:rtl/>
                <w:lang w:bidi="fa-IR"/>
              </w:rPr>
              <w:t>اصول بازار سرمایه</w:t>
            </w:r>
          </w:p>
        </w:tc>
        <w:tc>
          <w:tcPr>
            <w:tcW w:w="1870" w:type="dxa"/>
            <w:vAlign w:val="center"/>
          </w:tcPr>
          <w:p w:rsidR="005B19B5" w:rsidRPr="005B19B5" w:rsidRDefault="009408DB" w:rsidP="009408D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B19B5">
              <w:rPr>
                <w:rFonts w:cs="B Nazanin" w:hint="cs"/>
                <w:sz w:val="26"/>
                <w:szCs w:val="26"/>
                <w:rtl/>
                <w:lang w:bidi="fa-IR"/>
              </w:rPr>
              <w:t>کارشناسی عرضه و پذیرش</w:t>
            </w:r>
          </w:p>
        </w:tc>
        <w:tc>
          <w:tcPr>
            <w:tcW w:w="1870" w:type="dxa"/>
            <w:vAlign w:val="center"/>
          </w:tcPr>
          <w:p w:rsidR="005B19B5" w:rsidRPr="005B19B5" w:rsidRDefault="009408DB" w:rsidP="009408D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B19B5">
              <w:rPr>
                <w:rFonts w:cs="B Nazanin" w:hint="cs"/>
                <w:sz w:val="26"/>
                <w:szCs w:val="26"/>
                <w:rtl/>
                <w:lang w:bidi="fa-IR"/>
              </w:rPr>
              <w:t>معامله‌گری اوراق تامین مالی</w:t>
            </w:r>
          </w:p>
        </w:tc>
        <w:tc>
          <w:tcPr>
            <w:tcW w:w="1870" w:type="dxa"/>
            <w:vAlign w:val="center"/>
          </w:tcPr>
          <w:p w:rsidR="005B19B5" w:rsidRPr="005B19B5" w:rsidRDefault="00DF30D0" w:rsidP="009408D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معامله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گری بورس کالا</w:t>
            </w:r>
          </w:p>
        </w:tc>
      </w:tr>
      <w:tr w:rsidR="00DF30D0" w:rsidRPr="005B19B5" w:rsidTr="00F4314B">
        <w:tc>
          <w:tcPr>
            <w:tcW w:w="1870" w:type="dxa"/>
            <w:vAlign w:val="center"/>
          </w:tcPr>
          <w:p w:rsidR="00DF30D0" w:rsidRPr="005B19B5" w:rsidRDefault="00DF30D0" w:rsidP="009408D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B19B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سوابق شغلی</w:t>
            </w:r>
          </w:p>
        </w:tc>
        <w:tc>
          <w:tcPr>
            <w:tcW w:w="1870" w:type="dxa"/>
            <w:vAlign w:val="center"/>
          </w:tcPr>
          <w:p w:rsidR="00DF30D0" w:rsidRPr="005B19B5" w:rsidRDefault="00DF30D0" w:rsidP="009408D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مدیر سرمایه‌گذاری کارگزاری بانک کشاورزی</w:t>
            </w:r>
          </w:p>
        </w:tc>
        <w:tc>
          <w:tcPr>
            <w:tcW w:w="1870" w:type="dxa"/>
            <w:vAlign w:val="center"/>
          </w:tcPr>
          <w:p w:rsidR="00DF30D0" w:rsidRPr="005B19B5" w:rsidRDefault="00DF30D0" w:rsidP="009408D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مدیر سبدگردانی کارگزاری بانک کشاورزی</w:t>
            </w:r>
          </w:p>
        </w:tc>
        <w:tc>
          <w:tcPr>
            <w:tcW w:w="1870" w:type="dxa"/>
            <w:vAlign w:val="center"/>
          </w:tcPr>
          <w:p w:rsidR="00DF30D0" w:rsidRPr="005B19B5" w:rsidRDefault="00DF30D0" w:rsidP="009408D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مدیر سرمایه</w:t>
            </w:r>
            <w:r>
              <w:rPr>
                <w:rFonts w:cs="B Nazanin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گذاری بانک دی</w:t>
            </w:r>
          </w:p>
        </w:tc>
        <w:tc>
          <w:tcPr>
            <w:tcW w:w="1870" w:type="dxa"/>
            <w:vAlign w:val="center"/>
          </w:tcPr>
          <w:p w:rsidR="00DF30D0" w:rsidRPr="005B19B5" w:rsidRDefault="00DF30D0" w:rsidP="009408D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مدیر تأمین مالی کارگزاری بانک دی</w:t>
            </w:r>
          </w:p>
        </w:tc>
      </w:tr>
    </w:tbl>
    <w:p w:rsidR="005B19B5" w:rsidRPr="005B19B5" w:rsidRDefault="005B19B5" w:rsidP="005B19B5">
      <w:pPr>
        <w:bidi/>
        <w:rPr>
          <w:rFonts w:cs="B Nazanin"/>
          <w:sz w:val="26"/>
          <w:szCs w:val="26"/>
          <w:rtl/>
          <w:lang w:bidi="fa-IR"/>
        </w:rPr>
      </w:pPr>
    </w:p>
    <w:p w:rsidR="005B19B5" w:rsidRPr="005B19B5" w:rsidRDefault="005B19B5" w:rsidP="005B19B5">
      <w:pPr>
        <w:bidi/>
        <w:rPr>
          <w:rFonts w:cs="B Nazanin"/>
          <w:sz w:val="26"/>
          <w:szCs w:val="2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2100"/>
        <w:gridCol w:w="1640"/>
        <w:gridCol w:w="1870"/>
      </w:tblGrid>
      <w:tr w:rsidR="005B19B5" w:rsidRPr="005B19B5" w:rsidTr="009408DB">
        <w:tc>
          <w:tcPr>
            <w:tcW w:w="9350" w:type="dxa"/>
            <w:gridSpan w:val="5"/>
            <w:vAlign w:val="center"/>
          </w:tcPr>
          <w:p w:rsidR="005B19B5" w:rsidRPr="005B19B5" w:rsidRDefault="005B19B5" w:rsidP="009408D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B19B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محمدرضا بیک زاده مقدم</w:t>
            </w:r>
          </w:p>
        </w:tc>
      </w:tr>
      <w:tr w:rsidR="005B19B5" w:rsidRPr="005B19B5" w:rsidTr="009408DB">
        <w:tc>
          <w:tcPr>
            <w:tcW w:w="9350" w:type="dxa"/>
            <w:gridSpan w:val="5"/>
            <w:vAlign w:val="center"/>
          </w:tcPr>
          <w:p w:rsidR="005B19B5" w:rsidRPr="005B19B5" w:rsidRDefault="005B19B5" w:rsidP="009408D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B19B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کارشناس ارشد </w:t>
            </w:r>
            <w:r w:rsidRPr="005B19B5">
              <w:rPr>
                <w:rFonts w:cs="B Nazanin"/>
                <w:b/>
                <w:bCs/>
                <w:sz w:val="26"/>
                <w:szCs w:val="26"/>
                <w:lang w:bidi="fa-IR"/>
              </w:rPr>
              <w:t>MBA</w:t>
            </w:r>
            <w:r w:rsidRPr="005B19B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 از دانشگاه صنعتی شریف</w:t>
            </w:r>
          </w:p>
        </w:tc>
      </w:tr>
      <w:tr w:rsidR="005B19B5" w:rsidRPr="005B19B5" w:rsidTr="00B167CF">
        <w:tc>
          <w:tcPr>
            <w:tcW w:w="1870" w:type="dxa"/>
            <w:vAlign w:val="center"/>
          </w:tcPr>
          <w:p w:rsidR="005B19B5" w:rsidRPr="005B19B5" w:rsidRDefault="005B19B5" w:rsidP="009408D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B19B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مدارک مرتبط</w:t>
            </w:r>
          </w:p>
        </w:tc>
        <w:tc>
          <w:tcPr>
            <w:tcW w:w="1870" w:type="dxa"/>
            <w:vAlign w:val="center"/>
          </w:tcPr>
          <w:p w:rsidR="005B19B5" w:rsidRPr="005B19B5" w:rsidRDefault="005B19B5" w:rsidP="009408D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B19B5">
              <w:rPr>
                <w:rFonts w:cs="B Nazanin" w:hint="cs"/>
                <w:sz w:val="26"/>
                <w:szCs w:val="26"/>
                <w:rtl/>
                <w:lang w:bidi="fa-IR"/>
              </w:rPr>
              <w:t>اصول بازار سرمایه</w:t>
            </w:r>
          </w:p>
        </w:tc>
        <w:tc>
          <w:tcPr>
            <w:tcW w:w="2100" w:type="dxa"/>
            <w:vAlign w:val="center"/>
          </w:tcPr>
          <w:p w:rsidR="005B19B5" w:rsidRPr="005B19B5" w:rsidRDefault="005B19B5" w:rsidP="009408D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B19B5">
              <w:rPr>
                <w:rFonts w:cs="B Nazanin" w:hint="cs"/>
                <w:sz w:val="26"/>
                <w:szCs w:val="26"/>
                <w:rtl/>
                <w:lang w:bidi="fa-IR"/>
              </w:rPr>
              <w:t>معامله‌گری اوراق تامین مالی</w:t>
            </w:r>
          </w:p>
        </w:tc>
        <w:tc>
          <w:tcPr>
            <w:tcW w:w="1640" w:type="dxa"/>
            <w:vAlign w:val="center"/>
          </w:tcPr>
          <w:p w:rsidR="005B19B5" w:rsidRPr="005B19B5" w:rsidRDefault="005B19B5" w:rsidP="009408D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B19B5">
              <w:rPr>
                <w:rFonts w:cs="B Nazanin" w:hint="cs"/>
                <w:sz w:val="26"/>
                <w:szCs w:val="26"/>
                <w:rtl/>
                <w:lang w:bidi="fa-IR"/>
              </w:rPr>
              <w:t>تحلیل‌گری بازار سرمایه</w:t>
            </w:r>
          </w:p>
        </w:tc>
        <w:tc>
          <w:tcPr>
            <w:tcW w:w="1870" w:type="dxa"/>
            <w:vAlign w:val="center"/>
          </w:tcPr>
          <w:p w:rsidR="005B19B5" w:rsidRPr="00B167CF" w:rsidRDefault="005B19B5" w:rsidP="009408DB">
            <w:pPr>
              <w:bidi/>
              <w:jc w:val="center"/>
              <w:rPr>
                <w:rFonts w:asciiTheme="majorBidi" w:hAnsiTheme="majorBidi" w:cstheme="majorBidi"/>
                <w:sz w:val="26"/>
                <w:szCs w:val="26"/>
                <w:lang w:bidi="fa-IR"/>
              </w:rPr>
            </w:pPr>
            <w:r w:rsidRPr="00B167C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CFA level II</w:t>
            </w:r>
          </w:p>
        </w:tc>
      </w:tr>
      <w:tr w:rsidR="00B167CF" w:rsidRPr="005B19B5" w:rsidTr="00DB554B">
        <w:tc>
          <w:tcPr>
            <w:tcW w:w="1870" w:type="dxa"/>
            <w:vAlign w:val="center"/>
          </w:tcPr>
          <w:p w:rsidR="00B167CF" w:rsidRPr="005B19B5" w:rsidRDefault="00B167CF" w:rsidP="009408D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B19B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سوابق شغلی</w:t>
            </w:r>
          </w:p>
        </w:tc>
        <w:tc>
          <w:tcPr>
            <w:tcW w:w="1870" w:type="dxa"/>
            <w:vAlign w:val="center"/>
          </w:tcPr>
          <w:p w:rsidR="00B167CF" w:rsidRPr="005B19B5" w:rsidRDefault="00B167CF" w:rsidP="009408D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B19B5">
              <w:rPr>
                <w:rFonts w:cs="B Nazanin" w:hint="cs"/>
                <w:sz w:val="26"/>
                <w:szCs w:val="26"/>
                <w:rtl/>
                <w:lang w:bidi="fa-IR"/>
              </w:rPr>
              <w:t>کارشناس سرمایه‌گذاری کارگزاری حافظ</w:t>
            </w:r>
          </w:p>
        </w:tc>
        <w:tc>
          <w:tcPr>
            <w:tcW w:w="2100" w:type="dxa"/>
            <w:vAlign w:val="center"/>
          </w:tcPr>
          <w:p w:rsidR="00B167CF" w:rsidRPr="005B19B5" w:rsidRDefault="00B167CF" w:rsidP="009408D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کارشناس سرمایه‌</w:t>
            </w:r>
            <w:r w:rsidRPr="005B19B5">
              <w:rPr>
                <w:rFonts w:cs="B Nazanin" w:hint="cs"/>
                <w:sz w:val="26"/>
                <w:szCs w:val="26"/>
                <w:rtl/>
                <w:lang w:bidi="fa-IR"/>
              </w:rPr>
              <w:t>گذاری کارگزاری بورس بهگزین</w:t>
            </w:r>
          </w:p>
        </w:tc>
        <w:tc>
          <w:tcPr>
            <w:tcW w:w="3510" w:type="dxa"/>
            <w:gridSpan w:val="2"/>
            <w:vAlign w:val="center"/>
          </w:tcPr>
          <w:p w:rsidR="00B167CF" w:rsidRPr="005B19B5" w:rsidRDefault="00B167CF" w:rsidP="009408DB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B19B5">
              <w:rPr>
                <w:rFonts w:cs="B Nazanin" w:hint="cs"/>
                <w:sz w:val="26"/>
                <w:szCs w:val="26"/>
                <w:rtl/>
                <w:lang w:bidi="fa-IR"/>
              </w:rPr>
              <w:t>کارشناس صنایع هلدینگ کاوه پارس</w:t>
            </w:r>
          </w:p>
        </w:tc>
      </w:tr>
    </w:tbl>
    <w:p w:rsidR="005B19B5" w:rsidRDefault="005B19B5" w:rsidP="005B19B5">
      <w:pPr>
        <w:bidi/>
        <w:rPr>
          <w:rFonts w:cs="B Nazanin"/>
          <w:sz w:val="26"/>
          <w:szCs w:val="26"/>
          <w:rtl/>
          <w:lang w:bidi="fa-IR"/>
        </w:rPr>
      </w:pPr>
    </w:p>
    <w:p w:rsidR="004A6C82" w:rsidRDefault="004A6C82" w:rsidP="004A6C82">
      <w:pPr>
        <w:bidi/>
        <w:rPr>
          <w:rFonts w:cs="B Nazanin"/>
          <w:sz w:val="26"/>
          <w:szCs w:val="2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3740"/>
      </w:tblGrid>
      <w:tr w:rsidR="004A6C82" w:rsidRPr="005B19B5" w:rsidTr="00321B8D">
        <w:tc>
          <w:tcPr>
            <w:tcW w:w="9350" w:type="dxa"/>
            <w:gridSpan w:val="4"/>
            <w:vAlign w:val="center"/>
          </w:tcPr>
          <w:p w:rsidR="004A6C82" w:rsidRPr="005B19B5" w:rsidRDefault="004A6C82" w:rsidP="00321B8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علیرضا کاووسی</w:t>
            </w:r>
          </w:p>
        </w:tc>
      </w:tr>
      <w:tr w:rsidR="004A6C82" w:rsidRPr="005B19B5" w:rsidTr="00321B8D">
        <w:tc>
          <w:tcPr>
            <w:tcW w:w="9350" w:type="dxa"/>
            <w:gridSpan w:val="4"/>
            <w:vAlign w:val="center"/>
          </w:tcPr>
          <w:p w:rsidR="004A6C82" w:rsidRPr="005B19B5" w:rsidRDefault="004A6C82" w:rsidP="00321B8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B19B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کارشناس ارشد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حسابداری دانشگاه علامه طباطبائی</w:t>
            </w:r>
          </w:p>
        </w:tc>
      </w:tr>
      <w:tr w:rsidR="004A6C82" w:rsidRPr="005B19B5" w:rsidTr="00B33C3A">
        <w:tc>
          <w:tcPr>
            <w:tcW w:w="1870" w:type="dxa"/>
            <w:vAlign w:val="center"/>
          </w:tcPr>
          <w:p w:rsidR="004A6C82" w:rsidRPr="005B19B5" w:rsidRDefault="004A6C82" w:rsidP="00321B8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B19B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مدارک مرتبط</w:t>
            </w:r>
          </w:p>
        </w:tc>
        <w:tc>
          <w:tcPr>
            <w:tcW w:w="1870" w:type="dxa"/>
            <w:vAlign w:val="center"/>
          </w:tcPr>
          <w:p w:rsidR="004A6C82" w:rsidRPr="005B19B5" w:rsidRDefault="004A6C82" w:rsidP="00321B8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B19B5">
              <w:rPr>
                <w:rFonts w:cs="B Nazanin" w:hint="cs"/>
                <w:sz w:val="26"/>
                <w:szCs w:val="26"/>
                <w:rtl/>
                <w:lang w:bidi="fa-IR"/>
              </w:rPr>
              <w:t>اصول بازار سرمایه</w:t>
            </w:r>
          </w:p>
        </w:tc>
        <w:tc>
          <w:tcPr>
            <w:tcW w:w="1870" w:type="dxa"/>
            <w:vAlign w:val="center"/>
          </w:tcPr>
          <w:p w:rsidR="004A6C82" w:rsidRPr="005B19B5" w:rsidRDefault="004A6C82" w:rsidP="00321B8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B19B5">
              <w:rPr>
                <w:rFonts w:cs="B Nazanin" w:hint="cs"/>
                <w:sz w:val="26"/>
                <w:szCs w:val="26"/>
                <w:rtl/>
                <w:lang w:bidi="fa-IR"/>
              </w:rPr>
              <w:t>معامله‌گری اوراق تامین مالی</w:t>
            </w:r>
          </w:p>
        </w:tc>
        <w:tc>
          <w:tcPr>
            <w:tcW w:w="3740" w:type="dxa"/>
            <w:vAlign w:val="center"/>
          </w:tcPr>
          <w:p w:rsidR="004A6C82" w:rsidRPr="005B19B5" w:rsidRDefault="004A6C82" w:rsidP="00321B8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5B19B5">
              <w:rPr>
                <w:rFonts w:cs="B Nazanin" w:hint="cs"/>
                <w:sz w:val="26"/>
                <w:szCs w:val="26"/>
                <w:rtl/>
                <w:lang w:bidi="fa-IR"/>
              </w:rPr>
              <w:t>تحلیل‌گری بازار سرمایه</w:t>
            </w:r>
          </w:p>
        </w:tc>
      </w:tr>
      <w:tr w:rsidR="004A6C82" w:rsidRPr="005B19B5" w:rsidTr="00321B8D">
        <w:tc>
          <w:tcPr>
            <w:tcW w:w="1870" w:type="dxa"/>
            <w:vAlign w:val="center"/>
          </w:tcPr>
          <w:p w:rsidR="004A6C82" w:rsidRPr="005B19B5" w:rsidRDefault="004A6C82" w:rsidP="00321B8D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5B19B5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سوابق شغلی</w:t>
            </w:r>
          </w:p>
        </w:tc>
        <w:tc>
          <w:tcPr>
            <w:tcW w:w="1870" w:type="dxa"/>
            <w:vAlign w:val="center"/>
          </w:tcPr>
          <w:p w:rsidR="004A6C82" w:rsidRPr="005B19B5" w:rsidRDefault="004A6C82" w:rsidP="00321B8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رئیس حسابداری شرکت کارگزاری بانک رفاه کارگران</w:t>
            </w:r>
          </w:p>
        </w:tc>
        <w:tc>
          <w:tcPr>
            <w:tcW w:w="1870" w:type="dxa"/>
            <w:vAlign w:val="center"/>
          </w:tcPr>
          <w:p w:rsidR="004A6C82" w:rsidRPr="005B19B5" w:rsidRDefault="00117435" w:rsidP="00321B8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معامله‌</w:t>
            </w:r>
            <w:r w:rsidR="004A6C82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گر کارگزاری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بانک </w:t>
            </w:r>
            <w:r w:rsidR="004A6C82">
              <w:rPr>
                <w:rFonts w:cs="B Nazanin" w:hint="cs"/>
                <w:sz w:val="26"/>
                <w:szCs w:val="26"/>
                <w:rtl/>
                <w:lang w:bidi="fa-IR"/>
              </w:rPr>
              <w:t>صنعت و معدن</w:t>
            </w:r>
          </w:p>
        </w:tc>
        <w:tc>
          <w:tcPr>
            <w:tcW w:w="3740" w:type="dxa"/>
            <w:vAlign w:val="center"/>
          </w:tcPr>
          <w:p w:rsidR="004A6C82" w:rsidRPr="005B19B5" w:rsidRDefault="004A6C82" w:rsidP="00321B8D">
            <w:pPr>
              <w:bidi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کارشناس نظارت بر ناشران سازمان بورس و اوراق بهادار</w:t>
            </w:r>
          </w:p>
        </w:tc>
      </w:tr>
    </w:tbl>
    <w:p w:rsidR="004A6C82" w:rsidRPr="005B19B5" w:rsidRDefault="004A6C82" w:rsidP="004A6C82">
      <w:pPr>
        <w:bidi/>
        <w:rPr>
          <w:rFonts w:cs="B Nazanin"/>
          <w:sz w:val="26"/>
          <w:szCs w:val="26"/>
          <w:rtl/>
          <w:lang w:bidi="fa-IR"/>
        </w:rPr>
      </w:pPr>
    </w:p>
    <w:sectPr w:rsidR="004A6C82" w:rsidRPr="005B19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B2"/>
    <w:rsid w:val="00117435"/>
    <w:rsid w:val="00176B42"/>
    <w:rsid w:val="002A196A"/>
    <w:rsid w:val="004A6C82"/>
    <w:rsid w:val="004D3F5C"/>
    <w:rsid w:val="005B19B5"/>
    <w:rsid w:val="009408DB"/>
    <w:rsid w:val="00A87BB2"/>
    <w:rsid w:val="00B167CF"/>
    <w:rsid w:val="00DA5501"/>
    <w:rsid w:val="00DF30D0"/>
    <w:rsid w:val="00FE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89BBA8-5E17-4117-B0F8-A08626F3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19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mohamad reza Beikzadeh</dc:creator>
  <cp:keywords/>
  <dc:description/>
  <cp:lastModifiedBy>Shahin</cp:lastModifiedBy>
  <cp:revision>2</cp:revision>
  <cp:lastPrinted>2019-02-13T12:39:00Z</cp:lastPrinted>
  <dcterms:created xsi:type="dcterms:W3CDTF">2020-11-25T10:02:00Z</dcterms:created>
  <dcterms:modified xsi:type="dcterms:W3CDTF">2020-11-25T10:02:00Z</dcterms:modified>
</cp:coreProperties>
</file>