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67" w:rsidRPr="00F24767" w:rsidRDefault="00F24767" w:rsidP="00F24767">
      <w:pPr>
        <w:spacing w:after="0" w:line="360" w:lineRule="auto"/>
        <w:jc w:val="center"/>
        <w:rPr>
          <w:rFonts w:ascii="Times New Roman" w:eastAsia="Times New Roman" w:hAnsi="Times New Roman" w:cs="B Nazanin"/>
          <w:b/>
          <w:bCs/>
          <w:sz w:val="32"/>
          <w:szCs w:val="32"/>
        </w:rPr>
      </w:pPr>
      <w:r w:rsidRPr="00F24767">
        <w:rPr>
          <w:rFonts w:ascii="Times New Roman" w:eastAsia="Times New Roman" w:hAnsi="Times New Roman" w:cs="B Nazanin"/>
          <w:b/>
          <w:bCs/>
          <w:sz w:val="32"/>
          <w:szCs w:val="32"/>
          <w:rtl/>
        </w:rPr>
        <w:t>وجه تضمین اولیه قرارداد آتی ۱۵۰هزار تومان افزایش می‌یابد</w:t>
      </w:r>
    </w:p>
    <w:p w:rsidR="00F24767" w:rsidRDefault="00F24767" w:rsidP="00F24767">
      <w:pPr>
        <w:spacing w:before="100" w:beforeAutospacing="1" w:after="100" w:afterAutospacing="1" w:line="360" w:lineRule="auto"/>
        <w:jc w:val="both"/>
        <w:rPr>
          <w:rFonts w:ascii="Times New Roman" w:eastAsia="Times New Roman" w:hAnsi="Times New Roman" w:cs="B Nazanin" w:hint="cs"/>
          <w:sz w:val="28"/>
          <w:szCs w:val="28"/>
          <w:rtl/>
        </w:rPr>
      </w:pPr>
    </w:p>
    <w:p w:rsidR="00F24767" w:rsidRPr="00F24767" w:rsidRDefault="00F24767" w:rsidP="00F24767">
      <w:pPr>
        <w:spacing w:before="100" w:beforeAutospacing="1" w:after="100" w:afterAutospacing="1" w:line="360" w:lineRule="auto"/>
        <w:jc w:val="both"/>
        <w:rPr>
          <w:rFonts w:ascii="Times New Roman" w:eastAsia="Times New Roman" w:hAnsi="Times New Roman" w:cs="B Nazanin"/>
          <w:sz w:val="28"/>
          <w:szCs w:val="28"/>
        </w:rPr>
      </w:pPr>
      <w:r w:rsidRPr="00F24767">
        <w:rPr>
          <w:rFonts w:ascii="Times New Roman" w:eastAsia="Times New Roman" w:hAnsi="Times New Roman" w:cs="B Nazanin"/>
          <w:sz w:val="28"/>
          <w:szCs w:val="28"/>
          <w:rtl/>
        </w:rPr>
        <w:t>خبرگزاری فارس: با توجه به افزایش قیمت تسویه روزانه قراردادهای آتی فعال طی روزهای اخیر، پس از پایان معاملات آتی امروز وجه تضمین اولیه به علاوه وجوه تضمین اضافی با ۱۵۰هزار تومان افزایش برابر ۷میلیون و ۴۵۰هزار تومان خواهد شد</w:t>
      </w:r>
      <w:r w:rsidRPr="00F24767">
        <w:rPr>
          <w:rFonts w:ascii="Times New Roman" w:eastAsia="Times New Roman" w:hAnsi="Times New Roman" w:cs="B Nazanin"/>
          <w:sz w:val="28"/>
          <w:szCs w:val="28"/>
        </w:rPr>
        <w:t>.</w:t>
      </w:r>
    </w:p>
    <w:p w:rsidR="00F24767" w:rsidRPr="00F24767" w:rsidRDefault="00F24767" w:rsidP="00F24767">
      <w:pPr>
        <w:spacing w:before="100" w:beforeAutospacing="1" w:after="100" w:afterAutospacing="1" w:line="360" w:lineRule="auto"/>
        <w:jc w:val="both"/>
        <w:rPr>
          <w:rFonts w:ascii="Times New Roman" w:eastAsia="Times New Roman" w:hAnsi="Times New Roman" w:cs="B Nazanin"/>
          <w:sz w:val="28"/>
          <w:szCs w:val="28"/>
        </w:rPr>
      </w:pPr>
      <w:r w:rsidRPr="00F24767">
        <w:rPr>
          <w:rFonts w:ascii="Times New Roman" w:eastAsia="Times New Roman" w:hAnsi="Times New Roman" w:cs="B Nazanin"/>
          <w:sz w:val="28"/>
          <w:szCs w:val="28"/>
          <w:rtl/>
        </w:rPr>
        <w:t xml:space="preserve">به گزارش خبرنگار اقتصادی </w:t>
      </w:r>
      <w:hyperlink r:id="rId5" w:history="1">
        <w:r w:rsidRPr="00F24767">
          <w:rPr>
            <w:rFonts w:ascii="Times New Roman" w:eastAsia="Times New Roman" w:hAnsi="Times New Roman" w:cs="B Nazanin"/>
            <w:sz w:val="28"/>
            <w:szCs w:val="28"/>
            <w:rtl/>
          </w:rPr>
          <w:t>خبرگزاری فارس</w:t>
        </w:r>
      </w:hyperlink>
      <w:r w:rsidRPr="00F24767">
        <w:rPr>
          <w:rFonts w:ascii="Times New Roman" w:eastAsia="Times New Roman" w:hAnsi="Times New Roman" w:cs="B Nazanin"/>
          <w:sz w:val="28"/>
          <w:szCs w:val="28"/>
          <w:rtl/>
        </w:rPr>
        <w:t>، طی هفته گذشته</w:t>
      </w:r>
      <w:r w:rsidRPr="00F24767">
        <w:rPr>
          <w:rFonts w:ascii="Times New Roman" w:eastAsia="Times New Roman" w:hAnsi="Times New Roman" w:cs="Times New Roman"/>
          <w:sz w:val="28"/>
          <w:szCs w:val="28"/>
          <w:rtl/>
        </w:rPr>
        <w:t> </w:t>
      </w:r>
      <w:r w:rsidRPr="00F24767">
        <w:rPr>
          <w:rFonts w:ascii="Times New Roman" w:eastAsia="Times New Roman" w:hAnsi="Times New Roman" w:cs="B Nazanin"/>
          <w:sz w:val="28"/>
          <w:szCs w:val="28"/>
          <w:rtl/>
        </w:rPr>
        <w:t>برای دومین بار پیاپی وجه تضمین اولیه قرارداد آتی سکه طلا با توجه به افزایش قیمت تسویه روزانه</w:t>
      </w:r>
      <w:r w:rsidRPr="00F24767">
        <w:rPr>
          <w:rFonts w:ascii="Times New Roman" w:eastAsia="Times New Roman" w:hAnsi="Times New Roman" w:cs="Times New Roman"/>
          <w:sz w:val="28"/>
          <w:szCs w:val="28"/>
          <w:rtl/>
        </w:rPr>
        <w:t> </w:t>
      </w:r>
      <w:r w:rsidRPr="00F24767">
        <w:rPr>
          <w:rFonts w:ascii="Times New Roman" w:eastAsia="Times New Roman" w:hAnsi="Times New Roman" w:cs="B Nazanin"/>
          <w:sz w:val="28"/>
          <w:szCs w:val="28"/>
          <w:rtl/>
        </w:rPr>
        <w:t>افزایش یافته است</w:t>
      </w:r>
      <w:r w:rsidRPr="00F24767">
        <w:rPr>
          <w:rFonts w:ascii="Times New Roman" w:eastAsia="Times New Roman" w:hAnsi="Times New Roman" w:cs="B Nazanin"/>
          <w:sz w:val="28"/>
          <w:szCs w:val="28"/>
        </w:rPr>
        <w:t>.</w:t>
      </w:r>
    </w:p>
    <w:p w:rsidR="00F24767" w:rsidRPr="00F24767" w:rsidRDefault="00F24767" w:rsidP="00F24767">
      <w:pPr>
        <w:spacing w:before="100" w:beforeAutospacing="1" w:after="100" w:afterAutospacing="1" w:line="360" w:lineRule="auto"/>
        <w:jc w:val="both"/>
        <w:rPr>
          <w:rFonts w:ascii="Times New Roman" w:eastAsia="Times New Roman" w:hAnsi="Times New Roman" w:cs="B Nazanin"/>
          <w:sz w:val="28"/>
          <w:szCs w:val="28"/>
        </w:rPr>
      </w:pPr>
      <w:r w:rsidRPr="00F24767">
        <w:rPr>
          <w:rFonts w:ascii="Times New Roman" w:eastAsia="Times New Roman" w:hAnsi="Times New Roman" w:cs="B Nazanin"/>
          <w:sz w:val="28"/>
          <w:szCs w:val="28"/>
          <w:rtl/>
        </w:rPr>
        <w:t>همچنین</w:t>
      </w:r>
      <w:r w:rsidRPr="00F24767">
        <w:rPr>
          <w:rFonts w:ascii="Times New Roman" w:eastAsia="Times New Roman" w:hAnsi="Times New Roman" w:cs="Times New Roman"/>
          <w:sz w:val="28"/>
          <w:szCs w:val="28"/>
          <w:rtl/>
        </w:rPr>
        <w:t> </w:t>
      </w:r>
      <w:r w:rsidRPr="00F24767">
        <w:rPr>
          <w:rFonts w:ascii="Times New Roman" w:eastAsia="Times New Roman" w:hAnsi="Times New Roman" w:cs="B Nazanin"/>
          <w:sz w:val="28"/>
          <w:szCs w:val="28"/>
          <w:rtl/>
        </w:rPr>
        <w:t>با توجه به افزایش قیمت تسویه روزانه قراردادهای فعال طی روزهای اخیر از امروز</w:t>
      </w:r>
      <w:r w:rsidRPr="00F24767">
        <w:rPr>
          <w:rFonts w:ascii="Times New Roman" w:eastAsia="Times New Roman" w:hAnsi="Times New Roman" w:cs="Times New Roman"/>
          <w:sz w:val="28"/>
          <w:szCs w:val="28"/>
          <w:rtl/>
        </w:rPr>
        <w:t> </w:t>
      </w:r>
      <w:r w:rsidRPr="00F24767">
        <w:rPr>
          <w:rFonts w:ascii="Times New Roman" w:eastAsia="Times New Roman" w:hAnsi="Times New Roman" w:cs="B Nazanin"/>
          <w:sz w:val="28"/>
          <w:szCs w:val="28"/>
          <w:rtl/>
        </w:rPr>
        <w:t xml:space="preserve"> در پایان معاملات، وجه تضمین اولیه برابر مبلغ</w:t>
      </w:r>
      <w:r w:rsidRPr="00F24767">
        <w:rPr>
          <w:rFonts w:ascii="Times New Roman" w:eastAsia="Times New Roman" w:hAnsi="Times New Roman" w:cs="Times New Roman"/>
          <w:sz w:val="28"/>
          <w:szCs w:val="28"/>
          <w:rtl/>
        </w:rPr>
        <w:t> </w:t>
      </w:r>
      <w:r w:rsidRPr="00F24767">
        <w:rPr>
          <w:rFonts w:ascii="Times New Roman" w:eastAsia="Times New Roman" w:hAnsi="Times New Roman" w:cs="B Nazanin"/>
          <w:sz w:val="28"/>
          <w:szCs w:val="28"/>
          <w:rtl/>
        </w:rPr>
        <w:t xml:space="preserve">چهار میلیون و </w:t>
      </w:r>
      <w:r w:rsidRPr="00F24767">
        <w:rPr>
          <w:rFonts w:ascii="Times New Roman" w:eastAsia="Times New Roman" w:hAnsi="Times New Roman" w:cs="B Nazanin"/>
          <w:sz w:val="28"/>
          <w:szCs w:val="28"/>
        </w:rPr>
        <w:t xml:space="preserve">950 </w:t>
      </w:r>
      <w:r w:rsidRPr="00F24767">
        <w:rPr>
          <w:rFonts w:ascii="Times New Roman" w:eastAsia="Times New Roman" w:hAnsi="Times New Roman" w:cs="B Nazanin"/>
          <w:sz w:val="28"/>
          <w:szCs w:val="28"/>
          <w:rtl/>
        </w:rPr>
        <w:t>هزار تومان</w:t>
      </w:r>
      <w:r w:rsidRPr="00F24767">
        <w:rPr>
          <w:rFonts w:ascii="Times New Roman" w:eastAsia="Times New Roman" w:hAnsi="Times New Roman" w:cs="Times New Roman"/>
          <w:sz w:val="28"/>
          <w:szCs w:val="28"/>
          <w:rtl/>
        </w:rPr>
        <w:t> </w:t>
      </w:r>
      <w:r w:rsidRPr="00F24767">
        <w:rPr>
          <w:rFonts w:ascii="Times New Roman" w:eastAsia="Times New Roman" w:hAnsi="Times New Roman" w:cs="B Nazanin"/>
          <w:sz w:val="28"/>
          <w:szCs w:val="28"/>
          <w:rtl/>
        </w:rPr>
        <w:t>خواهد بود</w:t>
      </w:r>
      <w:r w:rsidRPr="00F24767">
        <w:rPr>
          <w:rFonts w:ascii="Times New Roman" w:eastAsia="Times New Roman" w:hAnsi="Times New Roman" w:cs="B Nazanin"/>
          <w:sz w:val="28"/>
          <w:szCs w:val="28"/>
        </w:rPr>
        <w:t>.</w:t>
      </w:r>
    </w:p>
    <w:p w:rsidR="00F24767" w:rsidRPr="00F24767" w:rsidRDefault="00F24767" w:rsidP="00F24767">
      <w:pPr>
        <w:spacing w:before="100" w:beforeAutospacing="1" w:after="100" w:afterAutospacing="1" w:line="360" w:lineRule="auto"/>
        <w:jc w:val="both"/>
        <w:rPr>
          <w:rFonts w:ascii="Times New Roman" w:eastAsia="Times New Roman" w:hAnsi="Times New Roman" w:cs="B Nazanin"/>
          <w:sz w:val="28"/>
          <w:szCs w:val="28"/>
        </w:rPr>
      </w:pPr>
      <w:r w:rsidRPr="00F24767">
        <w:rPr>
          <w:rFonts w:ascii="Times New Roman" w:eastAsia="Times New Roman" w:hAnsi="Times New Roman" w:cs="B Nazanin"/>
          <w:sz w:val="28"/>
          <w:szCs w:val="28"/>
          <w:rtl/>
        </w:rPr>
        <w:t>بر همین اساس، از امروز مبلغ وجه تضمین مورد نیاز برای هر قرارداد معادل با وجه تضمین اولیه به علاوه وجوه تضمین اضافی، برابر با مبلغ ۷۴میلیون و ۵۰۰</w:t>
      </w:r>
      <w:r w:rsidRPr="00F24767">
        <w:rPr>
          <w:rFonts w:ascii="Times New Roman" w:eastAsia="Times New Roman" w:hAnsi="Times New Roman" w:cs="B Nazanin"/>
          <w:sz w:val="28"/>
          <w:szCs w:val="28"/>
        </w:rPr>
        <w:t xml:space="preserve"> </w:t>
      </w:r>
      <w:r w:rsidRPr="00F24767">
        <w:rPr>
          <w:rFonts w:ascii="Times New Roman" w:eastAsia="Times New Roman" w:hAnsi="Times New Roman" w:cs="B Nazanin"/>
          <w:sz w:val="28"/>
          <w:szCs w:val="28"/>
          <w:rtl/>
        </w:rPr>
        <w:t>هزار ریال (هفتاد و چهار میلیون و پانصد هزار ریال) خواهد بود که نسبت به آخرین مصوبه هیئت پذیرش بورس کالا، 150 هزار تومان افزایش داشته است</w:t>
      </w:r>
      <w:r w:rsidRPr="00F24767">
        <w:rPr>
          <w:rFonts w:ascii="Times New Roman" w:eastAsia="Times New Roman" w:hAnsi="Times New Roman" w:cs="B Nazanin"/>
          <w:sz w:val="28"/>
          <w:szCs w:val="28"/>
        </w:rPr>
        <w:t>.</w:t>
      </w:r>
    </w:p>
    <w:p w:rsidR="0082020D" w:rsidRPr="00F24767" w:rsidRDefault="0082020D" w:rsidP="00F24767">
      <w:pPr>
        <w:spacing w:line="360" w:lineRule="auto"/>
        <w:jc w:val="both"/>
        <w:rPr>
          <w:rFonts w:cs="B Nazanin" w:hint="cs"/>
          <w:sz w:val="24"/>
          <w:szCs w:val="24"/>
        </w:rPr>
      </w:pPr>
    </w:p>
    <w:sectPr w:rsidR="0082020D" w:rsidRPr="00F24767"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62F0"/>
    <w:multiLevelType w:val="multilevel"/>
    <w:tmpl w:val="A3CC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4767"/>
    <w:rsid w:val="0082020D"/>
    <w:rsid w:val="00F24767"/>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0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F2476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4767"/>
    <w:rPr>
      <w:color w:val="0000FF"/>
      <w:u w:val="single"/>
    </w:rPr>
  </w:style>
  <w:style w:type="paragraph" w:customStyle="1" w:styleId="rtejustify">
    <w:name w:val="rtejustify"/>
    <w:basedOn w:val="Normal"/>
    <w:rsid w:val="00F2476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4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7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9136779">
      <w:bodyDiv w:val="1"/>
      <w:marLeft w:val="0"/>
      <w:marRight w:val="0"/>
      <w:marTop w:val="0"/>
      <w:marBottom w:val="0"/>
      <w:divBdr>
        <w:top w:val="none" w:sz="0" w:space="0" w:color="auto"/>
        <w:left w:val="none" w:sz="0" w:space="0" w:color="auto"/>
        <w:bottom w:val="none" w:sz="0" w:space="0" w:color="auto"/>
        <w:right w:val="none" w:sz="0" w:space="0" w:color="auto"/>
      </w:divBdr>
      <w:divsChild>
        <w:div w:id="805776077">
          <w:marLeft w:val="0"/>
          <w:marRight w:val="0"/>
          <w:marTop w:val="0"/>
          <w:marBottom w:val="0"/>
          <w:divBdr>
            <w:top w:val="none" w:sz="0" w:space="0" w:color="auto"/>
            <w:left w:val="none" w:sz="0" w:space="0" w:color="auto"/>
            <w:bottom w:val="none" w:sz="0" w:space="0" w:color="auto"/>
            <w:right w:val="none" w:sz="0" w:space="0" w:color="auto"/>
          </w:divBdr>
          <w:divsChild>
            <w:div w:id="934021481">
              <w:marLeft w:val="0"/>
              <w:marRight w:val="0"/>
              <w:marTop w:val="0"/>
              <w:marBottom w:val="0"/>
              <w:divBdr>
                <w:top w:val="none" w:sz="0" w:space="0" w:color="auto"/>
                <w:left w:val="none" w:sz="0" w:space="0" w:color="auto"/>
                <w:bottom w:val="none" w:sz="0" w:space="0" w:color="auto"/>
                <w:right w:val="none" w:sz="0" w:space="0" w:color="auto"/>
              </w:divBdr>
              <w:divsChild>
                <w:div w:id="615336680">
                  <w:marLeft w:val="0"/>
                  <w:marRight w:val="0"/>
                  <w:marTop w:val="0"/>
                  <w:marBottom w:val="0"/>
                  <w:divBdr>
                    <w:top w:val="none" w:sz="0" w:space="0" w:color="auto"/>
                    <w:left w:val="none" w:sz="0" w:space="0" w:color="auto"/>
                    <w:bottom w:val="none" w:sz="0" w:space="0" w:color="auto"/>
                    <w:right w:val="none" w:sz="0" w:space="0" w:color="auto"/>
                  </w:divBdr>
                </w:div>
              </w:divsChild>
            </w:div>
            <w:div w:id="58142030">
              <w:marLeft w:val="0"/>
              <w:marRight w:val="0"/>
              <w:marTop w:val="0"/>
              <w:marBottom w:val="0"/>
              <w:divBdr>
                <w:top w:val="none" w:sz="0" w:space="0" w:color="auto"/>
                <w:left w:val="none" w:sz="0" w:space="0" w:color="auto"/>
                <w:bottom w:val="none" w:sz="0" w:space="0" w:color="auto"/>
                <w:right w:val="none" w:sz="0" w:space="0" w:color="auto"/>
              </w:divBdr>
            </w:div>
          </w:divsChild>
        </w:div>
        <w:div w:id="114839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rsnew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2013-02-09T12:07:00Z</dcterms:created>
  <dcterms:modified xsi:type="dcterms:W3CDTF">2013-02-09T12:11:00Z</dcterms:modified>
</cp:coreProperties>
</file>