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66" w:rsidRDefault="00097766" w:rsidP="00097766">
      <w:pPr>
        <w:spacing w:after="150" w:line="240" w:lineRule="auto"/>
        <w:jc w:val="center"/>
        <w:rPr>
          <w:rFonts w:ascii="Times New Roman" w:eastAsia="Times New Roman" w:hAnsi="Times New Roman" w:cs="B Nazanin" w:hint="cs"/>
          <w:b/>
          <w:bCs/>
          <w:sz w:val="32"/>
          <w:szCs w:val="32"/>
          <w:rtl/>
        </w:rPr>
      </w:pPr>
      <w:r w:rsidRPr="00097766">
        <w:rPr>
          <w:rFonts w:ascii="Times New Roman" w:eastAsia="Times New Roman" w:hAnsi="Times New Roman" w:cs="B Nazanin" w:hint="cs"/>
          <w:b/>
          <w:bCs/>
          <w:sz w:val="32"/>
          <w:szCs w:val="32"/>
          <w:rtl/>
        </w:rPr>
        <w:t>ن</w:t>
      </w:r>
      <w:r w:rsidRPr="00097766">
        <w:rPr>
          <w:rFonts w:ascii="Times New Roman" w:eastAsia="Times New Roman" w:hAnsi="Times New Roman" w:cs="B Nazanin"/>
          <w:b/>
          <w:bCs/>
          <w:sz w:val="32"/>
          <w:szCs w:val="32"/>
          <w:rtl/>
        </w:rPr>
        <w:t>فت در آستانه شکستن سقف قیمتی چهارماهه</w:t>
      </w:r>
    </w:p>
    <w:p w:rsidR="00097766" w:rsidRPr="00097766" w:rsidRDefault="00097766" w:rsidP="00097766">
      <w:pPr>
        <w:spacing w:after="150" w:line="240" w:lineRule="auto"/>
        <w:jc w:val="center"/>
        <w:rPr>
          <w:rFonts w:ascii="Times New Roman" w:eastAsia="Times New Roman" w:hAnsi="Times New Roman" w:cs="B Nazanin"/>
          <w:b/>
          <w:bCs/>
          <w:sz w:val="32"/>
          <w:szCs w:val="32"/>
        </w:rPr>
      </w:pPr>
    </w:p>
    <w:p w:rsidR="00097766" w:rsidRPr="00097766" w:rsidRDefault="00097766" w:rsidP="00097766">
      <w:pPr>
        <w:spacing w:after="0" w:line="240" w:lineRule="auto"/>
        <w:jc w:val="both"/>
        <w:rPr>
          <w:rFonts w:ascii="Times New Roman" w:eastAsia="Times New Roman" w:hAnsi="Times New Roman" w:cs="B Nazanin"/>
          <w:sz w:val="32"/>
          <w:szCs w:val="32"/>
        </w:rPr>
      </w:pPr>
      <w:r w:rsidRPr="00097766">
        <w:rPr>
          <w:rFonts w:ascii="Times New Roman" w:eastAsia="Times New Roman" w:hAnsi="Times New Roman" w:cs="B Nazanin" w:hint="cs"/>
          <w:sz w:val="24"/>
          <w:szCs w:val="24"/>
          <w:rtl/>
        </w:rPr>
        <w:t>به دنبال بروز نشانه هایی مبنی بر بهبود چشم انداز اقتصاد جهانی و افزایش تقاضای نفت در جهان، بهای نفت در نخستین روز معاملاتی هفته جاری میلادی با افزایشی نسبی به سقف چهار ماهه خود نزدیک شد</w:t>
      </w:r>
      <w:r w:rsidRPr="00097766">
        <w:rPr>
          <w:rFonts w:ascii="Times New Roman" w:eastAsia="Times New Roman" w:hAnsi="Times New Roman" w:cs="B Nazanin" w:hint="cs"/>
          <w:sz w:val="24"/>
          <w:szCs w:val="24"/>
        </w:rPr>
        <w:t>.</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Pr>
      </w:pPr>
      <w:r w:rsidRPr="00097766">
        <w:rPr>
          <w:rFonts w:ascii="Times New Roman" w:eastAsia="Times New Roman" w:hAnsi="Times New Roman" w:cs="B Nazanin" w:hint="cs"/>
          <w:sz w:val="24"/>
          <w:szCs w:val="24"/>
          <w:rtl/>
        </w:rPr>
        <w:t>به گزارش بورس نیوز به نقل از اسوشیتد پرس از بانکوک، ظهر امروز در معاملات آنلاین بورس کالای نیویورک در کشورهای شرق آسیا بهای هر بشکه نفت خام سبک تگزاس برای تحویل در ماه مارس، با 14 سنت افزایش نسبت به روز جمعه، به 96.02 دلار رسیده است. اگر بازار نفت بتواند هفته جاری را نیز با رشد قیمت به پایان برساند، این هفتمین هفته متوالی خواهد بود که روند صعودی بهای نفت بی وقفه ادامه می یابد.</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tl/>
        </w:rPr>
      </w:pPr>
      <w:r w:rsidRPr="00097766">
        <w:rPr>
          <w:rFonts w:ascii="Times New Roman" w:eastAsia="Times New Roman" w:hAnsi="Times New Roman" w:cs="B Nazanin" w:hint="cs"/>
          <w:sz w:val="24"/>
          <w:szCs w:val="24"/>
          <w:rtl/>
        </w:rPr>
        <w:t>در پایان هفته گذشته میلادی مرکز آمار چین اقدام به انتشار گزارش وضعیت سودآوری شرکت های صنعتی این کشور در سال 2012 کرد. براساس این گزارش، مجموع سود خالص شرکت های صنعتی چین در سال گذشته میلادی به 895 میلیارد یوان (معادل 144 میلیارد دلار) رسید که نسبت به میزان آن در سال 2011 افزایش چشمگیر 17.3 درصدی را نشان می دهد.</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tl/>
        </w:rPr>
      </w:pPr>
      <w:r w:rsidRPr="00097766">
        <w:rPr>
          <w:rFonts w:ascii="Times New Roman" w:eastAsia="Times New Roman" w:hAnsi="Times New Roman" w:cs="B Nazanin" w:hint="cs"/>
          <w:sz w:val="24"/>
          <w:szCs w:val="24"/>
          <w:rtl/>
        </w:rPr>
        <w:t>به تازگی اقتصاددانان عضو آکادمی علوم چین پیش بینی کرده اند که در پایان سال جاری، نرخ رشد تولید ناخالص داخلی کشورشان به 8.4 درصد خواهد رسید. این در حالیست که بر اساس آمارهای رسمی دولت چین، رشد اقتصادی این کشور در پایان سال 2012 به 7.8 درصد رسیده است که کمترین میزان آن از سال 1999 تاکنون به شمار می رود. البته با توجه رشد چشمگیر شاخص های اقتصادی چین در سه ماهه پایانی سال گذشته می توان کاملاً به خروج کامل اقتصاد این کشور از رکود دو سال اخیر آن خوشبین بود.</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tl/>
        </w:rPr>
      </w:pPr>
      <w:r w:rsidRPr="00097766">
        <w:rPr>
          <w:rFonts w:ascii="Times New Roman" w:eastAsia="Times New Roman" w:hAnsi="Times New Roman" w:cs="B Nazanin" w:hint="cs"/>
          <w:sz w:val="24"/>
          <w:szCs w:val="24"/>
          <w:rtl/>
        </w:rPr>
        <w:t>از طرف دیگر سرمایه گذاران منتظر برگزاری نشست اعضای کمیته بازار آزاد فدرال رزرو آمریکا در روز 30 ژانویه (10 بهمن) هستند. کارشناسان برآورد کرده اند که اگر فدرال رزرو تصمیم بگیرد کماکان به خرید اوراق قرضه دولت آمریکا در راستای تقویت روند رشد اقتصاد و کاهش نرخ بیکاری در آمریکا ادامه دهد، بهای نفت در بازارهای جهانی تا پایان هفته از مرز 100 دلار در هر بشکه عبور خواهد کرد.</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tl/>
        </w:rPr>
      </w:pPr>
      <w:r w:rsidRPr="00097766">
        <w:rPr>
          <w:rFonts w:ascii="Times New Roman" w:eastAsia="Times New Roman" w:hAnsi="Times New Roman" w:cs="B Nazanin" w:hint="cs"/>
          <w:sz w:val="24"/>
          <w:szCs w:val="24"/>
          <w:rtl/>
        </w:rPr>
        <w:t>البته بهبود چشم انداز اقتصادی جهان در سال جاری این نگرانی را نیز به وجود آورده است که مبادا افزایش شدید تقاضای نفت خام نسبت به عرضه آن، قیمت های نجومی را در بازار رقم بزند؛ هرچند مقامات عربستان سعودی، به عنوان بزرگترین کشور صادرکننده نفت در جهان، این نگرانی ها را بی مورد می دانند.</w:t>
      </w:r>
    </w:p>
    <w:p w:rsidR="00097766" w:rsidRPr="00097766" w:rsidRDefault="00097766" w:rsidP="00097766">
      <w:pPr>
        <w:spacing w:before="100" w:beforeAutospacing="1" w:after="100" w:afterAutospacing="1" w:line="240" w:lineRule="auto"/>
        <w:jc w:val="both"/>
        <w:rPr>
          <w:rFonts w:ascii="Times New Roman" w:eastAsia="Times New Roman" w:hAnsi="Times New Roman" w:cs="B Nazanin"/>
          <w:sz w:val="32"/>
          <w:szCs w:val="32"/>
          <w:rtl/>
        </w:rPr>
      </w:pPr>
      <w:r w:rsidRPr="00097766">
        <w:rPr>
          <w:rFonts w:ascii="Times New Roman" w:eastAsia="Times New Roman" w:hAnsi="Times New Roman" w:cs="B Nazanin" w:hint="cs"/>
          <w:sz w:val="24"/>
          <w:szCs w:val="24"/>
          <w:rtl/>
        </w:rPr>
        <w:t>خالد الفلیح، مدیر ارشد شرکت ملی نفت عربستان روز شنبه پس از پایان اجلاس داووس در سوئیس، در گفتگو با خبرنگاران گفت:" اوضاع اقتصاد جهان رو به بهبود است. رکودی که از سال 2007 تاکنون گریبانگیر اقتصاد جهان شده، کم کم پایان می یابد. این بدان معناست که تقاضای جهانی نفت در آینده صعودی خواهد بود و ما آماده ایم که نیاز بازارهای جهانی را برآورده کنیم؛ همانطور که در حال حاضر نیز این کار را انجام می دهیم و</w:t>
      </w:r>
      <w:bookmarkStart w:id="0" w:name="_GoBack"/>
      <w:bookmarkEnd w:id="0"/>
      <w:r w:rsidRPr="00097766">
        <w:rPr>
          <w:rFonts w:ascii="Times New Roman" w:eastAsia="Times New Roman" w:hAnsi="Times New Roman" w:cs="B Nazanin" w:hint="cs"/>
          <w:sz w:val="24"/>
          <w:szCs w:val="24"/>
          <w:rtl/>
        </w:rPr>
        <w:t xml:space="preserve"> هیچ کمبودی در بازار نفت احساس نمی شود".</w:t>
      </w:r>
    </w:p>
    <w:p w:rsidR="006D3EF1" w:rsidRPr="00097766" w:rsidRDefault="006D3EF1" w:rsidP="00097766">
      <w:pPr>
        <w:jc w:val="both"/>
        <w:rPr>
          <w:rFonts w:cs="B Nazanin"/>
          <w:sz w:val="28"/>
          <w:szCs w:val="28"/>
        </w:rPr>
      </w:pPr>
    </w:p>
    <w:sectPr w:rsidR="006D3EF1" w:rsidRPr="00097766"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3BDF"/>
    <w:multiLevelType w:val="multilevel"/>
    <w:tmpl w:val="980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E90"/>
    <w:rsid w:val="00097766"/>
    <w:rsid w:val="006D3EF1"/>
    <w:rsid w:val="00A60E9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E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0E90"/>
    <w:rPr>
      <w:color w:val="0000FF"/>
      <w:u w:val="single"/>
    </w:rPr>
  </w:style>
  <w:style w:type="character" w:styleId="Strong">
    <w:name w:val="Strong"/>
    <w:basedOn w:val="DefaultParagraphFont"/>
    <w:uiPriority w:val="22"/>
    <w:qFormat/>
    <w:rsid w:val="00A60E90"/>
    <w:rPr>
      <w:b/>
      <w:bCs/>
    </w:rPr>
  </w:style>
  <w:style w:type="paragraph" w:styleId="NormalWeb">
    <w:name w:val="Normal (Web)"/>
    <w:basedOn w:val="Normal"/>
    <w:uiPriority w:val="99"/>
    <w:semiHidden/>
    <w:unhideWhenUsed/>
    <w:rsid w:val="00A60E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0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365562">
      <w:bodyDiv w:val="1"/>
      <w:marLeft w:val="0"/>
      <w:marRight w:val="0"/>
      <w:marTop w:val="0"/>
      <w:marBottom w:val="0"/>
      <w:divBdr>
        <w:top w:val="none" w:sz="0" w:space="0" w:color="auto"/>
        <w:left w:val="none" w:sz="0" w:space="0" w:color="auto"/>
        <w:bottom w:val="none" w:sz="0" w:space="0" w:color="auto"/>
        <w:right w:val="none" w:sz="0" w:space="0" w:color="auto"/>
      </w:divBdr>
      <w:divsChild>
        <w:div w:id="803351315">
          <w:marLeft w:val="0"/>
          <w:marRight w:val="0"/>
          <w:marTop w:val="0"/>
          <w:marBottom w:val="0"/>
          <w:divBdr>
            <w:top w:val="none" w:sz="0" w:space="0" w:color="auto"/>
            <w:left w:val="none" w:sz="0" w:space="0" w:color="auto"/>
            <w:bottom w:val="none" w:sz="0" w:space="0" w:color="auto"/>
            <w:right w:val="none" w:sz="0" w:space="0" w:color="auto"/>
          </w:divBdr>
          <w:divsChild>
            <w:div w:id="838352434">
              <w:marLeft w:val="0"/>
              <w:marRight w:val="0"/>
              <w:marTop w:val="0"/>
              <w:marBottom w:val="0"/>
              <w:divBdr>
                <w:top w:val="none" w:sz="0" w:space="0" w:color="auto"/>
                <w:left w:val="none" w:sz="0" w:space="0" w:color="auto"/>
                <w:bottom w:val="none" w:sz="0" w:space="0" w:color="auto"/>
                <w:right w:val="none" w:sz="0" w:space="0" w:color="auto"/>
              </w:divBdr>
              <w:divsChild>
                <w:div w:id="915358099">
                  <w:marLeft w:val="0"/>
                  <w:marRight w:val="0"/>
                  <w:marTop w:val="0"/>
                  <w:marBottom w:val="0"/>
                  <w:divBdr>
                    <w:top w:val="none" w:sz="0" w:space="0" w:color="auto"/>
                    <w:left w:val="none" w:sz="0" w:space="0" w:color="auto"/>
                    <w:bottom w:val="none" w:sz="0" w:space="0" w:color="auto"/>
                    <w:right w:val="none" w:sz="0" w:space="0" w:color="auto"/>
                  </w:divBdr>
                </w:div>
              </w:divsChild>
            </w:div>
            <w:div w:id="373622475">
              <w:marLeft w:val="0"/>
              <w:marRight w:val="0"/>
              <w:marTop w:val="0"/>
              <w:marBottom w:val="0"/>
              <w:divBdr>
                <w:top w:val="none" w:sz="0" w:space="0" w:color="auto"/>
                <w:left w:val="none" w:sz="0" w:space="0" w:color="auto"/>
                <w:bottom w:val="none" w:sz="0" w:space="0" w:color="auto"/>
                <w:right w:val="none" w:sz="0" w:space="0" w:color="auto"/>
              </w:divBdr>
            </w:div>
          </w:divsChild>
        </w:div>
        <w:div w:id="408384293">
          <w:marLeft w:val="0"/>
          <w:marRight w:val="0"/>
          <w:marTop w:val="0"/>
          <w:marBottom w:val="0"/>
          <w:divBdr>
            <w:top w:val="none" w:sz="0" w:space="0" w:color="auto"/>
            <w:left w:val="none" w:sz="0" w:space="0" w:color="auto"/>
            <w:bottom w:val="none" w:sz="0" w:space="0" w:color="auto"/>
            <w:right w:val="none" w:sz="0" w:space="0" w:color="auto"/>
          </w:divBdr>
        </w:div>
      </w:divsChild>
    </w:div>
    <w:div w:id="1069108180">
      <w:bodyDiv w:val="1"/>
      <w:marLeft w:val="0"/>
      <w:marRight w:val="0"/>
      <w:marTop w:val="0"/>
      <w:marBottom w:val="0"/>
      <w:divBdr>
        <w:top w:val="none" w:sz="0" w:space="0" w:color="auto"/>
        <w:left w:val="none" w:sz="0" w:space="0" w:color="auto"/>
        <w:bottom w:val="none" w:sz="0" w:space="0" w:color="auto"/>
        <w:right w:val="none" w:sz="0" w:space="0" w:color="auto"/>
      </w:divBdr>
      <w:divsChild>
        <w:div w:id="1474985849">
          <w:marLeft w:val="0"/>
          <w:marRight w:val="0"/>
          <w:marTop w:val="60"/>
          <w:marBottom w:val="150"/>
          <w:divBdr>
            <w:top w:val="none" w:sz="0" w:space="0" w:color="auto"/>
            <w:left w:val="none" w:sz="0" w:space="0" w:color="auto"/>
            <w:bottom w:val="none" w:sz="0" w:space="0" w:color="auto"/>
            <w:right w:val="none" w:sz="0" w:space="0" w:color="auto"/>
          </w:divBdr>
        </w:div>
        <w:div w:id="1932858251">
          <w:marLeft w:val="300"/>
          <w:marRight w:val="300"/>
          <w:marTop w:val="0"/>
          <w:marBottom w:val="300"/>
          <w:divBdr>
            <w:top w:val="none" w:sz="0" w:space="0" w:color="auto"/>
            <w:left w:val="none" w:sz="0" w:space="0" w:color="auto"/>
            <w:bottom w:val="none" w:sz="0" w:space="0" w:color="auto"/>
            <w:right w:val="none" w:sz="0" w:space="0" w:color="auto"/>
          </w:divBdr>
        </w:div>
        <w:div w:id="134305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2013-01-28T13:13:00Z</dcterms:created>
  <dcterms:modified xsi:type="dcterms:W3CDTF">2013-01-28T13:13:00Z</dcterms:modified>
</cp:coreProperties>
</file>